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E1074A" w14:textId="77777777" w:rsidR="001E7921" w:rsidRDefault="001E7921" w:rsidP="00960850">
      <w:pPr>
        <w:tabs>
          <w:tab w:val="clear" w:pos="567"/>
          <w:tab w:val="clear" w:pos="851"/>
          <w:tab w:val="clear" w:pos="1134"/>
          <w:tab w:val="clear" w:pos="1418"/>
          <w:tab w:val="clear" w:pos="1701"/>
          <w:tab w:val="clear" w:pos="1985"/>
          <w:tab w:val="clear" w:pos="2268"/>
        </w:tabs>
        <w:spacing w:before="100" w:after="149"/>
        <w:jc w:val="center"/>
        <w:rPr>
          <w:rFonts w:asciiTheme="minorHAnsi" w:hAnsiTheme="minorHAnsi" w:cstheme="minorHAnsi"/>
          <w:b/>
          <w:kern w:val="36"/>
          <w:sz w:val="22"/>
          <w:szCs w:val="22"/>
          <w:u w:val="single"/>
          <w:lang w:val="en-GB"/>
        </w:rPr>
      </w:pPr>
    </w:p>
    <w:p w14:paraId="5F16F072" w14:textId="6BA598BA" w:rsidR="00386D30" w:rsidRPr="00960850" w:rsidRDefault="007F4F73" w:rsidP="00960850">
      <w:pPr>
        <w:tabs>
          <w:tab w:val="clear" w:pos="567"/>
          <w:tab w:val="clear" w:pos="851"/>
          <w:tab w:val="clear" w:pos="1134"/>
          <w:tab w:val="clear" w:pos="1418"/>
          <w:tab w:val="clear" w:pos="1701"/>
          <w:tab w:val="clear" w:pos="1985"/>
          <w:tab w:val="clear" w:pos="2268"/>
        </w:tabs>
        <w:spacing w:before="100" w:after="149"/>
        <w:jc w:val="center"/>
        <w:rPr>
          <w:rFonts w:asciiTheme="minorHAnsi" w:hAnsiTheme="minorHAnsi" w:cstheme="minorHAnsi"/>
          <w:b/>
          <w:kern w:val="36"/>
          <w:sz w:val="22"/>
          <w:szCs w:val="22"/>
          <w:u w:val="single"/>
          <w:lang w:val="en-GB"/>
        </w:rPr>
      </w:pPr>
      <w:r w:rsidRPr="00960850">
        <w:rPr>
          <w:rFonts w:asciiTheme="minorHAnsi" w:hAnsiTheme="minorHAnsi" w:cstheme="minorHAnsi"/>
          <w:b/>
          <w:kern w:val="36"/>
          <w:sz w:val="22"/>
          <w:szCs w:val="22"/>
          <w:u w:val="single"/>
          <w:lang w:val="en-GB"/>
        </w:rPr>
        <w:t>Complaints Procedure</w:t>
      </w:r>
    </w:p>
    <w:p w14:paraId="0E1339EE" w14:textId="77777777" w:rsidR="00A3418A" w:rsidRPr="00960850" w:rsidRDefault="00A3418A" w:rsidP="00960850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bookmarkStart w:id="0" w:name="top"/>
      <w:bookmarkEnd w:id="0"/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We take client concerns very seriously and endeavour to ensure that clients feel comfortable raising concerns about the service they have received. </w:t>
      </w:r>
    </w:p>
    <w:p w14:paraId="12A22440" w14:textId="77777777" w:rsidR="00A3418A" w:rsidRPr="00960850" w:rsidRDefault="00A3418A" w:rsidP="00960850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We aim to ensure complaints are managed effectively and reasonably.   </w:t>
      </w:r>
    </w:p>
    <w:p w14:paraId="715554FB" w14:textId="77777777" w:rsidR="00386D30" w:rsidRPr="00960850" w:rsidRDefault="00386D30" w:rsidP="00960850">
      <w:pPr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b/>
          <w:sz w:val="22"/>
          <w:szCs w:val="22"/>
          <w:lang w:val="en-GB"/>
        </w:rPr>
        <w:t>Making a complaint</w:t>
      </w:r>
    </w:p>
    <w:p w14:paraId="71AA280D" w14:textId="74EAF0E7" w:rsidR="00A3418A" w:rsidRPr="00960850" w:rsidRDefault="00386D30" w:rsidP="008A6442">
      <w:pPr>
        <w:spacing w:before="24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You can register the complaint with the person dealing with your matter or the Client Care Partner, </w:t>
      </w:r>
      <w:r w:rsidR="00F41E2B">
        <w:rPr>
          <w:rFonts w:asciiTheme="minorHAnsi" w:hAnsiTheme="minorHAnsi" w:cstheme="minorHAnsi"/>
          <w:sz w:val="22"/>
          <w:szCs w:val="22"/>
        </w:rPr>
        <w:t>Harriet</w:t>
      </w:r>
      <w:r w:rsidR="00C362F7" w:rsidRPr="00960850">
        <w:rPr>
          <w:rFonts w:asciiTheme="minorHAnsi" w:hAnsiTheme="minorHAnsi" w:cstheme="minorHAnsi"/>
          <w:sz w:val="22"/>
          <w:szCs w:val="22"/>
        </w:rPr>
        <w:t xml:space="preserve"> Weller</w:t>
      </w:r>
      <w:r w:rsidR="008A6442">
        <w:rPr>
          <w:rFonts w:asciiTheme="minorHAnsi" w:hAnsiTheme="minorHAnsi" w:cstheme="minorHAnsi"/>
          <w:sz w:val="22"/>
          <w:szCs w:val="22"/>
        </w:rPr>
        <w:t xml:space="preserve"> (</w:t>
      </w:r>
      <w:hyperlink r:id="rId8" w:history="1">
        <w:r w:rsidR="00F41E2B" w:rsidRPr="003E0DF5">
          <w:rPr>
            <w:rStyle w:val="Hyperlink"/>
            <w:rFonts w:asciiTheme="minorHAnsi" w:hAnsiTheme="minorHAnsi" w:cstheme="minorHAnsi"/>
            <w:sz w:val="22"/>
            <w:szCs w:val="22"/>
          </w:rPr>
          <w:t>harriet.weller@wsmsolicitors.com</w:t>
        </w:r>
      </w:hyperlink>
      <w:r w:rsidR="000C33D6">
        <w:rPr>
          <w:rFonts w:asciiTheme="minorHAnsi" w:hAnsiTheme="minorHAnsi" w:cstheme="minorHAnsi"/>
          <w:sz w:val="22"/>
          <w:szCs w:val="22"/>
        </w:rPr>
        <w:t>)</w:t>
      </w:r>
      <w:r w:rsidR="00C362F7" w:rsidRPr="00960850">
        <w:rPr>
          <w:rFonts w:asciiTheme="minorHAnsi" w:hAnsiTheme="minorHAnsi" w:cstheme="minorHAnsi"/>
          <w:sz w:val="22"/>
          <w:szCs w:val="22"/>
        </w:rPr>
        <w:t>.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BC5BCE">
        <w:rPr>
          <w:rFonts w:asciiTheme="minorHAnsi" w:hAnsiTheme="minorHAnsi" w:cstheme="minorHAnsi"/>
          <w:sz w:val="22"/>
          <w:szCs w:val="22"/>
          <w:lang w:val="en-GB"/>
        </w:rPr>
        <w:t>She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is responsible f</w:t>
      </w:r>
      <w:r w:rsidR="00F41E2B">
        <w:rPr>
          <w:rFonts w:asciiTheme="minorHAnsi" w:hAnsiTheme="minorHAnsi" w:cstheme="minorHAnsi"/>
          <w:sz w:val="22"/>
          <w:szCs w:val="22"/>
          <w:lang w:val="en-GB"/>
        </w:rPr>
        <w:t xml:space="preserve">or ensuring that complaints are 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handled effectively and in accordance with this procedure.  </w:t>
      </w:r>
      <w:bookmarkStart w:id="1" w:name="_GoBack"/>
      <w:bookmarkEnd w:id="1"/>
    </w:p>
    <w:p w14:paraId="27CF7921" w14:textId="77777777" w:rsidR="00A3418A" w:rsidRPr="00960850" w:rsidRDefault="00A3418A" w:rsidP="00960850">
      <w:pPr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b/>
          <w:sz w:val="22"/>
          <w:szCs w:val="22"/>
          <w:lang w:val="en-GB"/>
        </w:rPr>
        <w:t>Prospective Clients</w:t>
      </w:r>
    </w:p>
    <w:p w14:paraId="5D66AAF2" w14:textId="77777777" w:rsidR="00A3418A" w:rsidRPr="00960850" w:rsidRDefault="00386D30" w:rsidP="00960850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This procedure will also apply to prospective clients 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to 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>who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>m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we have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refused to provide a service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or persistently or unreasonably offered an unwa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>nted service if you have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evidence to show that we did not have reasonable grounds to do so. </w:t>
      </w:r>
    </w:p>
    <w:p w14:paraId="46B8FC73" w14:textId="77777777" w:rsidR="00386D30" w:rsidRPr="00960850" w:rsidRDefault="00386D30" w:rsidP="00960850">
      <w:pPr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b/>
          <w:sz w:val="22"/>
          <w:szCs w:val="22"/>
          <w:lang w:val="en-GB"/>
        </w:rPr>
        <w:t>Investigating the complaint</w:t>
      </w:r>
    </w:p>
    <w:p w14:paraId="41B9AF41" w14:textId="77777777" w:rsidR="00386D30" w:rsidRPr="00960850" w:rsidRDefault="00386D30" w:rsidP="00960850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>We will acknowledge the complaint within seven days.</w:t>
      </w:r>
    </w:p>
    <w:p w14:paraId="0B852489" w14:textId="77777777" w:rsidR="00386D30" w:rsidRPr="00960850" w:rsidRDefault="00386D30" w:rsidP="00960850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>We will conduct a full investigation and an independent review of the matter.</w:t>
      </w:r>
    </w:p>
    <w:p w14:paraId="0DD76008" w14:textId="57A66C8E" w:rsidR="00386D30" w:rsidRPr="00960850" w:rsidRDefault="00386D30" w:rsidP="00960850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We aim to respond in full within 28 days. However, if the complaint is 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>more complex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we will require more time but we will let 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>you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know when 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you 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>will receive a full response.</w:t>
      </w:r>
    </w:p>
    <w:p w14:paraId="1A8BD898" w14:textId="58ABA396" w:rsidR="00386D30" w:rsidRPr="00960850" w:rsidRDefault="00386D30" w:rsidP="00960850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We will reply to 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>you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>, usually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>,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in writing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, informing you of 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our views on the complaint and how we propose 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>to resolve it, hopefully to your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satisfaction,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including appropriate redress. T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>his could include a re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duction in fees if appropriate or 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compensation 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as 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a gesture of goodwill. 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>You</w:t>
      </w:r>
      <w:r w:rsidRPr="00960850">
        <w:rPr>
          <w:rFonts w:asciiTheme="minorHAnsi" w:hAnsiTheme="minorHAnsi" w:cstheme="minorHAnsi"/>
          <w:sz w:val="22"/>
          <w:szCs w:val="22"/>
        </w:rPr>
        <w:t xml:space="preserve"> will also be advised in what timescale </w:t>
      </w:r>
      <w:r w:rsidR="00A3418A" w:rsidRPr="00960850">
        <w:rPr>
          <w:rFonts w:asciiTheme="minorHAnsi" w:hAnsiTheme="minorHAnsi" w:cstheme="minorHAnsi"/>
          <w:sz w:val="22"/>
          <w:szCs w:val="22"/>
        </w:rPr>
        <w:t>you</w:t>
      </w:r>
      <w:r w:rsidRPr="00960850">
        <w:rPr>
          <w:rFonts w:asciiTheme="minorHAnsi" w:hAnsiTheme="minorHAnsi" w:cstheme="minorHAnsi"/>
          <w:sz w:val="22"/>
          <w:szCs w:val="22"/>
        </w:rPr>
        <w:t xml:space="preserve"> will be given an initial/substantive response.</w:t>
      </w:r>
    </w:p>
    <w:p w14:paraId="0200EFDA" w14:textId="27D1B571" w:rsidR="00386D30" w:rsidRPr="00960850" w:rsidRDefault="00386D30" w:rsidP="00960850">
      <w:pPr>
        <w:pStyle w:val="ListParagraph"/>
        <w:numPr>
          <w:ilvl w:val="0"/>
          <w:numId w:val="2"/>
        </w:numPr>
        <w:tabs>
          <w:tab w:val="clear" w:pos="567"/>
          <w:tab w:val="clear" w:pos="851"/>
          <w:tab w:val="clear" w:pos="1134"/>
          <w:tab w:val="clear" w:pos="1418"/>
          <w:tab w:val="clear" w:pos="1701"/>
          <w:tab w:val="clear" w:pos="1985"/>
          <w:tab w:val="clear" w:pos="2268"/>
        </w:tabs>
        <w:spacing w:after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60850">
        <w:rPr>
          <w:rFonts w:asciiTheme="minorHAnsi" w:hAnsiTheme="minorHAnsi" w:cstheme="minorHAnsi"/>
          <w:color w:val="auto"/>
          <w:sz w:val="22"/>
          <w:szCs w:val="22"/>
        </w:rPr>
        <w:t xml:space="preserve">If </w:t>
      </w:r>
      <w:r w:rsidR="00A3418A" w:rsidRPr="00960850">
        <w:rPr>
          <w:rFonts w:asciiTheme="minorHAnsi" w:hAnsiTheme="minorHAnsi" w:cstheme="minorHAnsi"/>
          <w:color w:val="auto"/>
          <w:sz w:val="22"/>
          <w:szCs w:val="22"/>
        </w:rPr>
        <w:t>you are</w:t>
      </w:r>
      <w:r w:rsidRPr="00960850">
        <w:rPr>
          <w:rFonts w:asciiTheme="minorHAnsi" w:hAnsiTheme="minorHAnsi" w:cstheme="minorHAnsi"/>
          <w:color w:val="auto"/>
          <w:sz w:val="22"/>
          <w:szCs w:val="22"/>
        </w:rPr>
        <w:t xml:space="preserve"> dissatisfied with the outcome, or the way the complaint has been handled, </w:t>
      </w:r>
      <w:r w:rsidR="00A3418A" w:rsidRPr="00960850">
        <w:rPr>
          <w:rFonts w:asciiTheme="minorHAnsi" w:hAnsiTheme="minorHAnsi" w:cstheme="minorHAnsi"/>
          <w:color w:val="auto"/>
          <w:sz w:val="22"/>
          <w:szCs w:val="22"/>
        </w:rPr>
        <w:t>you</w:t>
      </w:r>
      <w:r w:rsidRPr="00960850">
        <w:rPr>
          <w:rFonts w:asciiTheme="minorHAnsi" w:hAnsiTheme="minorHAnsi" w:cstheme="minorHAnsi"/>
          <w:color w:val="auto"/>
          <w:sz w:val="22"/>
          <w:szCs w:val="22"/>
        </w:rPr>
        <w:t xml:space="preserve"> may write to the Client Care Partner who will make such further investigations as are necessary.</w:t>
      </w:r>
    </w:p>
    <w:p w14:paraId="78FE2D3F" w14:textId="3A9CA048" w:rsidR="00386D30" w:rsidRPr="00960850" w:rsidRDefault="00386D30" w:rsidP="00960850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The Client Care Partner will inform 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>you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of the conclusions and any alternative proposals to resolve the complaint, usually within 28 days o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f this being referred to </w:t>
      </w:r>
      <w:r w:rsidR="00BC5BCE">
        <w:rPr>
          <w:rFonts w:asciiTheme="minorHAnsi" w:hAnsiTheme="minorHAnsi" w:cstheme="minorHAnsi"/>
          <w:sz w:val="22"/>
          <w:szCs w:val="22"/>
          <w:lang w:val="en-GB"/>
        </w:rPr>
        <w:t>them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>.</w:t>
      </w:r>
    </w:p>
    <w:p w14:paraId="4A1ACCCA" w14:textId="40616CC7" w:rsidR="00386D30" w:rsidRPr="00960850" w:rsidRDefault="00386D30" w:rsidP="00960850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lastRenderedPageBreak/>
        <w:t xml:space="preserve">If still unresolved at this stage, 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>you may refer your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com</w:t>
      </w:r>
      <w:r w:rsidR="00A3418A" w:rsidRPr="00960850">
        <w:rPr>
          <w:rFonts w:asciiTheme="minorHAnsi" w:hAnsiTheme="minorHAnsi" w:cstheme="minorHAnsi"/>
          <w:sz w:val="22"/>
          <w:szCs w:val="22"/>
          <w:lang w:val="en-GB"/>
        </w:rPr>
        <w:t>plaint to the Legal Ombudsman. Y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ou will have to bring your complaint to the Legal Ombudsman within 6 months of receiving a final response about your complaint </w:t>
      </w:r>
      <w:r w:rsidR="00E146F3">
        <w:rPr>
          <w:rFonts w:asciiTheme="minorHAnsi" w:hAnsiTheme="minorHAnsi" w:cstheme="minorHAnsi"/>
          <w:sz w:val="22"/>
          <w:szCs w:val="22"/>
          <w:lang w:val="en-GB"/>
        </w:rPr>
        <w:t xml:space="preserve">from us </w:t>
      </w:r>
      <w:r w:rsidR="00E146F3">
        <w:rPr>
          <w:rFonts w:asciiTheme="minorHAnsi" w:hAnsiTheme="minorHAnsi" w:cstheme="minorHAnsi"/>
          <w:color w:val="auto"/>
          <w:sz w:val="22"/>
          <w:szCs w:val="22"/>
        </w:rPr>
        <w:t>AND</w:t>
      </w:r>
      <w:r w:rsidR="00E146F3" w:rsidRPr="00BA140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E146F3">
        <w:rPr>
          <w:rFonts w:asciiTheme="minorHAnsi" w:hAnsiTheme="minorHAnsi" w:cstheme="minorHAnsi"/>
          <w:color w:val="auto"/>
          <w:sz w:val="22"/>
          <w:szCs w:val="22"/>
        </w:rPr>
        <w:t xml:space="preserve">no later than </w:t>
      </w:r>
      <w:r w:rsidR="00E146F3" w:rsidRPr="00BA140F">
        <w:rPr>
          <w:rFonts w:asciiTheme="minorHAnsi" w:hAnsiTheme="minorHAnsi" w:cstheme="minorHAnsi"/>
          <w:color w:val="auto"/>
          <w:sz w:val="22"/>
          <w:szCs w:val="22"/>
        </w:rPr>
        <w:t xml:space="preserve">one year from the date of the act or omission being complained about; or one year from the date on which you should have </w:t>
      </w:r>
      <w:proofErr w:type="spellStart"/>
      <w:r w:rsidR="00E146F3" w:rsidRPr="00BA140F">
        <w:rPr>
          <w:rFonts w:asciiTheme="minorHAnsi" w:hAnsiTheme="minorHAnsi" w:cstheme="minorHAnsi"/>
          <w:color w:val="auto"/>
          <w:sz w:val="22"/>
          <w:szCs w:val="22"/>
        </w:rPr>
        <w:t>realised</w:t>
      </w:r>
      <w:proofErr w:type="spellEnd"/>
      <w:r w:rsidR="00E146F3" w:rsidRPr="00BA140F">
        <w:rPr>
          <w:rFonts w:asciiTheme="minorHAnsi" w:hAnsiTheme="minorHAnsi" w:cstheme="minorHAnsi"/>
          <w:color w:val="auto"/>
          <w:sz w:val="22"/>
          <w:szCs w:val="22"/>
        </w:rPr>
        <w:t xml:space="preserve"> that there was cause for complaint. </w:t>
      </w:r>
      <w:r w:rsidR="00E146F3" w:rsidRPr="00E52C46">
        <w:rPr>
          <w:rFonts w:asciiTheme="minorHAnsi" w:hAnsiTheme="minorHAnsi" w:cstheme="minorHAnsi"/>
          <w:color w:val="auto"/>
          <w:sz w:val="22"/>
          <w:szCs w:val="22"/>
        </w:rPr>
        <w:t>T</w:t>
      </w:r>
      <w:r w:rsidR="00E146F3" w:rsidRPr="00BA140F">
        <w:rPr>
          <w:rFonts w:asciiTheme="minorHAnsi" w:hAnsiTheme="minorHAnsi" w:cstheme="minorHAnsi"/>
          <w:color w:val="auto"/>
          <w:sz w:val="22"/>
          <w:szCs w:val="22"/>
        </w:rPr>
        <w:t>he Legal Ombudsman can choose to extend this time limit where it is fair and reasonable to do so.</w:t>
      </w:r>
    </w:p>
    <w:p w14:paraId="012F3861" w14:textId="77777777" w:rsidR="00386D30" w:rsidRPr="00960850" w:rsidRDefault="00386D30" w:rsidP="00960850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60850">
        <w:rPr>
          <w:rFonts w:asciiTheme="minorHAnsi" w:hAnsiTheme="minorHAnsi" w:cstheme="minorHAnsi"/>
          <w:sz w:val="22"/>
          <w:szCs w:val="22"/>
        </w:rPr>
        <w:t>We will record and report centrally all complaints received from clients.</w:t>
      </w:r>
    </w:p>
    <w:p w14:paraId="0B92904C" w14:textId="77777777" w:rsidR="00386D30" w:rsidRPr="00960850" w:rsidRDefault="00386D30" w:rsidP="00960850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</w:rPr>
        <w:t>We will identify the cause of any problems of which the client has complained offering appropriate redress and correcting any unsatisfactory procedures.</w:t>
      </w:r>
    </w:p>
    <w:p w14:paraId="10B669C9" w14:textId="77777777" w:rsidR="00386D30" w:rsidRPr="00960850" w:rsidRDefault="00386D30" w:rsidP="00960850">
      <w:pPr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b/>
          <w:sz w:val="22"/>
          <w:szCs w:val="22"/>
          <w:lang w:val="en-GB"/>
        </w:rPr>
        <w:t>Legal Ombudsman</w:t>
      </w:r>
    </w:p>
    <w:p w14:paraId="41050F83" w14:textId="049550B3" w:rsidR="00386D30" w:rsidRPr="00960850" w:rsidRDefault="00386D30" w:rsidP="00960850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The Legal Ombudsman is an independent body established by the Legal Services Act 2007 to deal with complaints against Solicitors. </w:t>
      </w:r>
    </w:p>
    <w:p w14:paraId="7A30DB5B" w14:textId="77777777" w:rsidR="00386D30" w:rsidRPr="00960850" w:rsidRDefault="00386D30" w:rsidP="00960850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The Legal Ombudsman may: </w:t>
      </w:r>
    </w:p>
    <w:p w14:paraId="3F5C3496" w14:textId="77777777" w:rsidR="00386D30" w:rsidRPr="00960850" w:rsidRDefault="00386D30" w:rsidP="000C33D6">
      <w:pPr>
        <w:numPr>
          <w:ilvl w:val="0"/>
          <w:numId w:val="1"/>
        </w:numPr>
        <w:spacing w:after="0"/>
        <w:ind w:hanging="436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Investigate the quality of professional service supplied by a solicitor to a client. </w:t>
      </w:r>
    </w:p>
    <w:p w14:paraId="4F5A2227" w14:textId="77777777" w:rsidR="00386D30" w:rsidRPr="00960850" w:rsidRDefault="00386D30" w:rsidP="000C33D6">
      <w:pPr>
        <w:numPr>
          <w:ilvl w:val="0"/>
          <w:numId w:val="1"/>
        </w:numPr>
        <w:spacing w:after="0"/>
        <w:ind w:left="0" w:firstLine="284"/>
        <w:jc w:val="both"/>
        <w:rPr>
          <w:rFonts w:asciiTheme="minorHAnsi" w:hAnsiTheme="minorHAnsi" w:cstheme="minorHAnsi"/>
          <w:sz w:val="22"/>
          <w:szCs w:val="22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Investigate allegations that a solicitor has breached rules of professional conduct. </w:t>
      </w:r>
    </w:p>
    <w:p w14:paraId="4FDD0CD5" w14:textId="77777777" w:rsidR="00386D30" w:rsidRPr="00960850" w:rsidRDefault="00386D30" w:rsidP="000C33D6">
      <w:pPr>
        <w:numPr>
          <w:ilvl w:val="0"/>
          <w:numId w:val="1"/>
        </w:numPr>
        <w:spacing w:after="0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>Investigate allegations that a solicitor has unreasonably refused to supply a professional service to a prospective client.</w:t>
      </w:r>
    </w:p>
    <w:p w14:paraId="6E4218F9" w14:textId="7428BED5" w:rsidR="00386D30" w:rsidRPr="000C33D6" w:rsidRDefault="00386D30" w:rsidP="000C33D6">
      <w:pPr>
        <w:numPr>
          <w:ilvl w:val="0"/>
          <w:numId w:val="1"/>
        </w:numPr>
        <w:spacing w:after="0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>Investigate allegations that a solicitor has persistently or unreasonably offered a professional service that the client does not want.</w:t>
      </w:r>
    </w:p>
    <w:p w14:paraId="5A2DE764" w14:textId="77777777" w:rsidR="000C33D6" w:rsidRPr="00960850" w:rsidRDefault="000C33D6" w:rsidP="000C33D6">
      <w:pPr>
        <w:spacing w:after="0"/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p w14:paraId="78C5013D" w14:textId="77777777" w:rsidR="00386D30" w:rsidRPr="00960850" w:rsidRDefault="00386D30" w:rsidP="00960850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Before it will consider a complaint the Legal Ombudsman generally requires that the firm’s internal Complaints Procedure has been exhausted. If the Legal Ombudsman is satisfied that the firm’s proposals for resolving a complaint are reasonable, it may decline to investigate further. </w:t>
      </w:r>
    </w:p>
    <w:p w14:paraId="38CD79DF" w14:textId="77777777" w:rsidR="00386D30" w:rsidRPr="00960850" w:rsidRDefault="00386D30" w:rsidP="00960850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The Legal Ombudsman’s address is: </w:t>
      </w:r>
    </w:p>
    <w:p w14:paraId="3DC92B77" w14:textId="77777777" w:rsidR="00386D30" w:rsidRPr="00960850" w:rsidRDefault="00386D30" w:rsidP="00960850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960850">
        <w:rPr>
          <w:rFonts w:asciiTheme="minorHAnsi" w:hAnsiTheme="minorHAnsi" w:cstheme="minorHAnsi"/>
          <w:bCs/>
          <w:sz w:val="22"/>
          <w:szCs w:val="22"/>
        </w:rPr>
        <w:t xml:space="preserve">PO Box 6806, </w:t>
      </w:r>
      <w:proofErr w:type="spellStart"/>
      <w:r w:rsidRPr="00960850">
        <w:rPr>
          <w:rFonts w:asciiTheme="minorHAnsi" w:hAnsiTheme="minorHAnsi" w:cstheme="minorHAnsi"/>
          <w:bCs/>
          <w:sz w:val="22"/>
          <w:szCs w:val="22"/>
        </w:rPr>
        <w:t>Wolverhampton</w:t>
      </w:r>
      <w:proofErr w:type="spellEnd"/>
      <w:r w:rsidRPr="00960850">
        <w:rPr>
          <w:rFonts w:asciiTheme="minorHAnsi" w:hAnsiTheme="minorHAnsi" w:cstheme="minorHAnsi"/>
          <w:bCs/>
          <w:sz w:val="22"/>
          <w:szCs w:val="22"/>
        </w:rPr>
        <w:t>, WV1 9WJ</w:t>
      </w:r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; telephone, 0300 555 0333; website, </w:t>
      </w:r>
      <w:hyperlink r:id="rId9" w:history="1">
        <w:r w:rsidRPr="00960850">
          <w:rPr>
            <w:rFonts w:asciiTheme="minorHAnsi" w:hAnsiTheme="minorHAnsi" w:cstheme="minorHAnsi"/>
            <w:color w:val="00106F"/>
            <w:sz w:val="22"/>
            <w:szCs w:val="22"/>
            <w:u w:val="single"/>
            <w:lang w:val="en-GB"/>
          </w:rPr>
          <w:t>www.legalombudsman.org.uk</w:t>
        </w:r>
      </w:hyperlink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; or email  </w:t>
      </w:r>
      <w:hyperlink r:id="rId10" w:history="1">
        <w:r w:rsidRPr="00960850">
          <w:rPr>
            <w:rFonts w:asciiTheme="minorHAnsi" w:hAnsiTheme="minorHAnsi" w:cstheme="minorHAnsi"/>
            <w:color w:val="00106F"/>
            <w:sz w:val="22"/>
            <w:szCs w:val="22"/>
            <w:u w:val="single"/>
            <w:lang w:val="en-GB"/>
          </w:rPr>
          <w:t>enquiries@legalombudsman.org.uk</w:t>
        </w:r>
      </w:hyperlink>
      <w:r w:rsidRPr="00960850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</w:p>
    <w:p w14:paraId="69954AB2" w14:textId="77777777" w:rsidR="00386D30" w:rsidRPr="00960850" w:rsidRDefault="00386D30" w:rsidP="00960850">
      <w:pPr>
        <w:rPr>
          <w:rFonts w:asciiTheme="minorHAnsi" w:hAnsiTheme="minorHAnsi" w:cstheme="minorHAnsi"/>
          <w:sz w:val="22"/>
          <w:szCs w:val="22"/>
        </w:rPr>
      </w:pPr>
      <w:r w:rsidRPr="00960850">
        <w:rPr>
          <w:rFonts w:asciiTheme="minorHAnsi" w:hAnsiTheme="minorHAnsi" w:cstheme="minorHAnsi"/>
          <w:b/>
          <w:sz w:val="22"/>
          <w:szCs w:val="22"/>
        </w:rPr>
        <w:t xml:space="preserve">The Solicitors Regulation Authority </w:t>
      </w:r>
    </w:p>
    <w:p w14:paraId="1F5F8008" w14:textId="77777777" w:rsidR="00386D30" w:rsidRPr="00960850" w:rsidRDefault="00386D30" w:rsidP="00960850">
      <w:pPr>
        <w:pStyle w:val="NormalWeb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60850">
        <w:rPr>
          <w:rFonts w:asciiTheme="minorHAnsi" w:hAnsiTheme="minorHAnsi" w:cstheme="minorHAnsi"/>
          <w:sz w:val="22"/>
          <w:szCs w:val="22"/>
        </w:rPr>
        <w:lastRenderedPageBreak/>
        <w:t xml:space="preserve">The Solicitors Regulation Authority can help you if you are concerned about our </w:t>
      </w:r>
      <w:proofErr w:type="spellStart"/>
      <w:r w:rsidRPr="00960850">
        <w:rPr>
          <w:rFonts w:asciiTheme="minorHAnsi" w:hAnsiTheme="minorHAnsi" w:cstheme="minorHAnsi"/>
          <w:sz w:val="22"/>
          <w:szCs w:val="22"/>
        </w:rPr>
        <w:t>behaviour</w:t>
      </w:r>
      <w:proofErr w:type="spellEnd"/>
      <w:r w:rsidRPr="00960850">
        <w:rPr>
          <w:rFonts w:asciiTheme="minorHAnsi" w:hAnsiTheme="minorHAnsi" w:cstheme="minorHAnsi"/>
          <w:sz w:val="22"/>
          <w:szCs w:val="22"/>
        </w:rPr>
        <w:t>. This could be for things like dishonesty, taking or losing your money or treating you unfairly because of your age, a disability or other characteristic.</w:t>
      </w:r>
    </w:p>
    <w:p w14:paraId="2781B8D4" w14:textId="2107DA9B" w:rsidR="00EC7575" w:rsidRPr="000C33D6" w:rsidRDefault="00386D30" w:rsidP="000C33D6">
      <w:pPr>
        <w:pStyle w:val="NormalWeb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60850">
        <w:rPr>
          <w:rFonts w:asciiTheme="minorHAnsi" w:hAnsiTheme="minorHAnsi" w:cstheme="minorHAnsi"/>
          <w:sz w:val="22"/>
          <w:szCs w:val="22"/>
        </w:rPr>
        <w:t xml:space="preserve">You can raise your concerns with the </w:t>
      </w:r>
      <w:hyperlink r:id="rId11" w:history="1">
        <w:r w:rsidRPr="00960850">
          <w:rPr>
            <w:rFonts w:asciiTheme="minorHAnsi" w:hAnsiTheme="minorHAnsi" w:cstheme="minorHAnsi"/>
            <w:sz w:val="22"/>
            <w:szCs w:val="22"/>
            <w:u w:val="single"/>
          </w:rPr>
          <w:t>Solicitors Regulation Authority</w:t>
        </w:r>
      </w:hyperlink>
      <w:r w:rsidRPr="00960850">
        <w:rPr>
          <w:rFonts w:asciiTheme="minorHAnsi" w:hAnsiTheme="minorHAnsi" w:cstheme="minorHAnsi"/>
          <w:sz w:val="22"/>
          <w:szCs w:val="22"/>
        </w:rPr>
        <w:t>.</w:t>
      </w:r>
    </w:p>
    <w:sectPr w:rsidR="00EC7575" w:rsidRPr="000C33D6">
      <w:headerReference w:type="default" r:id="rId12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791212" w14:textId="77777777" w:rsidR="00960850" w:rsidRDefault="00960850" w:rsidP="00700F09">
      <w:pPr>
        <w:spacing w:after="0" w:line="240" w:lineRule="auto"/>
      </w:pPr>
      <w:r>
        <w:separator/>
      </w:r>
    </w:p>
  </w:endnote>
  <w:endnote w:type="continuationSeparator" w:id="0">
    <w:p w14:paraId="5195136C" w14:textId="77777777" w:rsidR="00960850" w:rsidRDefault="00960850" w:rsidP="00700F09">
      <w:pPr>
        <w:spacing w:after="0" w:line="240" w:lineRule="auto"/>
      </w:pPr>
      <w:r>
        <w:continuationSeparator/>
      </w:r>
    </w:p>
  </w:endnote>
  <w:endnote w:type="continuationNotice" w:id="1">
    <w:p w14:paraId="70BCB9E3" w14:textId="77777777" w:rsidR="00960850" w:rsidRDefault="009608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ヒラギノ角ゴ Pro W3">
    <w:altName w:val="MS Gothic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D5304" w14:textId="77777777" w:rsidR="00960850" w:rsidRDefault="00960850" w:rsidP="00700F09">
      <w:pPr>
        <w:spacing w:after="0" w:line="240" w:lineRule="auto"/>
      </w:pPr>
      <w:r>
        <w:separator/>
      </w:r>
    </w:p>
  </w:footnote>
  <w:footnote w:type="continuationSeparator" w:id="0">
    <w:p w14:paraId="7A2F6B89" w14:textId="77777777" w:rsidR="00960850" w:rsidRDefault="00960850" w:rsidP="00700F09">
      <w:pPr>
        <w:spacing w:after="0" w:line="240" w:lineRule="auto"/>
      </w:pPr>
      <w:r>
        <w:continuationSeparator/>
      </w:r>
    </w:p>
  </w:footnote>
  <w:footnote w:type="continuationNotice" w:id="1">
    <w:p w14:paraId="41424EEF" w14:textId="77777777" w:rsidR="00960850" w:rsidRDefault="009608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8A810E" w14:textId="4A3DE8A4" w:rsidR="00700F09" w:rsidRDefault="00C362F7" w:rsidP="00700F09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1E589FCC" wp14:editId="48F71A31">
          <wp:simplePos x="0" y="0"/>
          <wp:positionH relativeFrom="column">
            <wp:posOffset>5000625</wp:posOffset>
          </wp:positionH>
          <wp:positionV relativeFrom="paragraph">
            <wp:posOffset>-259080</wp:posOffset>
          </wp:positionV>
          <wp:extent cx="1431061" cy="414068"/>
          <wp:effectExtent l="0" t="0" r="0" b="508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56" t="19274" r="58760" b="67874"/>
                  <a:stretch/>
                </pic:blipFill>
                <pic:spPr bwMode="auto">
                  <a:xfrm>
                    <a:off x="0" y="0"/>
                    <a:ext cx="1431061" cy="4140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2560"/>
    <w:multiLevelType w:val="hybridMultilevel"/>
    <w:tmpl w:val="1C4CF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60882"/>
    <w:multiLevelType w:val="hybridMultilevel"/>
    <w:tmpl w:val="15DAA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C132C"/>
    <w:multiLevelType w:val="hybridMultilevel"/>
    <w:tmpl w:val="4FF2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311AD2"/>
    <w:multiLevelType w:val="hybridMultilevel"/>
    <w:tmpl w:val="20D2A4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407C6"/>
    <w:multiLevelType w:val="hybridMultilevel"/>
    <w:tmpl w:val="CDB2D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A4045F"/>
    <w:multiLevelType w:val="hybridMultilevel"/>
    <w:tmpl w:val="093ED84E"/>
    <w:lvl w:ilvl="0" w:tplc="80F829A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4AC1546"/>
    <w:multiLevelType w:val="hybridMultilevel"/>
    <w:tmpl w:val="C1E8734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Q3NTGwsDS1NDM2MbdU0lEKTi0uzszPAykwqQUAuj9CQiwAAAA="/>
  </w:docVars>
  <w:rsids>
    <w:rsidRoot w:val="00386D30"/>
    <w:rsid w:val="000C33D6"/>
    <w:rsid w:val="001C3FD3"/>
    <w:rsid w:val="001E7921"/>
    <w:rsid w:val="00207615"/>
    <w:rsid w:val="002526C3"/>
    <w:rsid w:val="002E7041"/>
    <w:rsid w:val="002F38E6"/>
    <w:rsid w:val="0030404E"/>
    <w:rsid w:val="00386D30"/>
    <w:rsid w:val="0053082A"/>
    <w:rsid w:val="00700F09"/>
    <w:rsid w:val="00703D76"/>
    <w:rsid w:val="00752CC1"/>
    <w:rsid w:val="007F4F73"/>
    <w:rsid w:val="008A6442"/>
    <w:rsid w:val="008E5729"/>
    <w:rsid w:val="00904BB4"/>
    <w:rsid w:val="00960850"/>
    <w:rsid w:val="00960881"/>
    <w:rsid w:val="009665D3"/>
    <w:rsid w:val="009B19DD"/>
    <w:rsid w:val="009C3B61"/>
    <w:rsid w:val="00A3418A"/>
    <w:rsid w:val="00BB19C0"/>
    <w:rsid w:val="00BC5BCE"/>
    <w:rsid w:val="00BE7558"/>
    <w:rsid w:val="00C362F7"/>
    <w:rsid w:val="00CA5F5C"/>
    <w:rsid w:val="00CF2E34"/>
    <w:rsid w:val="00DE789D"/>
    <w:rsid w:val="00E146F3"/>
    <w:rsid w:val="00EC7575"/>
    <w:rsid w:val="00F41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02983"/>
  <w15:chartTrackingRefBased/>
  <w15:docId w15:val="{D7516369-7FCE-4398-A2E1-55A2D007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6D30"/>
    <w:pPr>
      <w:tabs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spacing w:after="240" w:line="36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6D30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</w:tabs>
      <w:spacing w:before="100" w:beforeAutospacing="1" w:after="100" w:afterAutospacing="1" w:line="240" w:lineRule="auto"/>
    </w:pPr>
    <w:rPr>
      <w:rFonts w:eastAsia="Times New Roman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700F09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0F09"/>
    <w:rPr>
      <w:rFonts w:ascii="Times New Roman" w:eastAsia="ヒラギノ角ゴ Pro W3" w:hAnsi="Times New Roman" w:cs="Times New Roman"/>
      <w:color w:val="000000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00F09"/>
    <w:pPr>
      <w:tabs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0F09"/>
    <w:rPr>
      <w:rFonts w:ascii="Times New Roman" w:eastAsia="ヒラギノ角ゴ Pro W3" w:hAnsi="Times New Roman" w:cs="Times New Roman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1C3FD3"/>
    <w:pPr>
      <w:ind w:left="720"/>
      <w:contextualSpacing/>
    </w:pPr>
  </w:style>
  <w:style w:type="paragraph" w:styleId="NoSpacing">
    <w:name w:val="No Spacing"/>
    <w:uiPriority w:val="1"/>
    <w:qFormat/>
    <w:pPr>
      <w:spacing w:after="0" w:line="240" w:lineRule="auto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64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rriet.weller@wsmsolicitors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ra.org.uk/consumers/problems/report-solicitor.pag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enquiries@legalombudsman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egalombudsman.org.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10DF9-C174-45BD-BF3D-BC5E6AF04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659</Words>
  <Characters>3582</Characters>
  <Application>Microsoft Office Word</Application>
  <DocSecurity>0</DocSecurity>
  <Lines>188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XC360</Company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Aycan Cunningham</dc:creator>
  <cp:keywords/>
  <dc:description/>
  <cp:lastModifiedBy>Hannah-Lee Docherty</cp:lastModifiedBy>
  <cp:revision>2</cp:revision>
  <cp:lastPrinted>2022-02-24T12:08:00Z</cp:lastPrinted>
  <dcterms:created xsi:type="dcterms:W3CDTF">2023-03-17T14:03:00Z</dcterms:created>
  <dcterms:modified xsi:type="dcterms:W3CDTF">2023-03-17T14:03:00Z</dcterms:modified>
</cp:coreProperties>
</file>